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55" w:rsidRDefault="00487D55">
      <w:pPr>
        <w:spacing w:before="76"/>
      </w:pPr>
      <w:r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6511832" cy="8422948"/>
            <wp:effectExtent l="19050" t="0" r="32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033" cy="841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55" w:rsidRDefault="00487D55">
      <w:r>
        <w:br w:type="page"/>
      </w:r>
    </w:p>
    <w:p w:rsidR="00487D55" w:rsidRDefault="00487D55">
      <w:pPr>
        <w:spacing w:before="76"/>
      </w:pPr>
    </w:p>
    <w:p w:rsidR="00D7522C" w:rsidRDefault="00487D55">
      <w:pPr>
        <w:pStyle w:val="Heading1"/>
        <w:numPr>
          <w:ilvl w:val="0"/>
          <w:numId w:val="3"/>
        </w:numPr>
        <w:tabs>
          <w:tab w:val="left" w:pos="4183"/>
        </w:tabs>
        <w:spacing w:before="76"/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7522C" w:rsidRDefault="00D7522C">
      <w:pPr>
        <w:pStyle w:val="a3"/>
        <w:spacing w:before="6"/>
        <w:rPr>
          <w:b/>
          <w:sz w:val="27"/>
        </w:rPr>
      </w:pPr>
    </w:p>
    <w:p w:rsidR="00D7522C" w:rsidRDefault="00487D55">
      <w:pPr>
        <w:pStyle w:val="a4"/>
        <w:numPr>
          <w:ilvl w:val="1"/>
          <w:numId w:val="2"/>
        </w:numPr>
        <w:tabs>
          <w:tab w:val="left" w:pos="1343"/>
        </w:tabs>
        <w:ind w:right="117"/>
        <w:rPr>
          <w:sz w:val="28"/>
        </w:rPr>
      </w:pPr>
      <w:proofErr w:type="gramStart"/>
      <w:r>
        <w:rPr>
          <w:sz w:val="28"/>
        </w:rPr>
        <w:t>Положение о формах, периодичности и порядке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 учащихся, 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 до</w:t>
      </w:r>
      <w:r>
        <w:rPr>
          <w:sz w:val="28"/>
        </w:rPr>
        <w:t xml:space="preserve">полнительным общеобразовательным программам в </w:t>
      </w:r>
      <w:r w:rsidR="00B83154">
        <w:rPr>
          <w:sz w:val="28"/>
        </w:rPr>
        <w:t xml:space="preserve">МБОУ ДО «ДЮСШ» с. Красное </w:t>
      </w:r>
      <w:proofErr w:type="spellStart"/>
      <w:r w:rsidR="00B83154">
        <w:rPr>
          <w:sz w:val="28"/>
        </w:rPr>
        <w:t>Краснинского</w:t>
      </w:r>
      <w:proofErr w:type="spellEnd"/>
      <w:r w:rsidR="00B83154">
        <w:rPr>
          <w:sz w:val="28"/>
        </w:rPr>
        <w:t xml:space="preserve"> </w:t>
      </w:r>
      <w:r>
        <w:rPr>
          <w:sz w:val="28"/>
        </w:rPr>
        <w:t>муниципально</w:t>
      </w:r>
      <w:r w:rsidR="00B83154">
        <w:rPr>
          <w:sz w:val="28"/>
        </w:rPr>
        <w:t xml:space="preserve">го района Липецкой области </w:t>
      </w:r>
      <w:r>
        <w:rPr>
          <w:sz w:val="28"/>
        </w:rPr>
        <w:t>разработано в соответствии с Фе</w:t>
      </w:r>
      <w:r>
        <w:rPr>
          <w:sz w:val="28"/>
        </w:rPr>
        <w:t>деральным законом «Об образовании в Российской Федерации» № 273-ФЗ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29.12.2012г., Федеральным законом «О физической культуре и спорте в Рос</w:t>
      </w:r>
      <w:r>
        <w:rPr>
          <w:sz w:val="28"/>
        </w:rPr>
        <w:t>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рации»,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z w:val="28"/>
        </w:rPr>
        <w:t xml:space="preserve"> 15.11.2018 № 939 «Об утверждении федеральных государственных требова</w:t>
      </w:r>
      <w:r>
        <w:rPr>
          <w:sz w:val="28"/>
        </w:rPr>
        <w:t>ний к минимуму содержания, структуре, условиям реализации дополнительных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предпрофессиональных</w:t>
      </w:r>
      <w:proofErr w:type="spellEnd"/>
      <w:r>
        <w:rPr>
          <w:sz w:val="28"/>
        </w:rPr>
        <w:t xml:space="preserve"> программ в области физической к</w:t>
      </w:r>
      <w:r>
        <w:rPr>
          <w:sz w:val="28"/>
        </w:rPr>
        <w:t>ультуры и спорта и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срокам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этим программам» и регламентирует формы, периодич</w:t>
      </w:r>
      <w:r>
        <w:rPr>
          <w:sz w:val="28"/>
        </w:rPr>
        <w:t>ность и порядок текущего контроля успеваемости и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 w:rsidR="00B83154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 w:rsidR="00B83154">
        <w:rPr>
          <w:sz w:val="28"/>
        </w:rPr>
        <w:t xml:space="preserve">перевода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года.</w:t>
      </w:r>
    </w:p>
    <w:p w:rsidR="00D7522C" w:rsidRDefault="00487D55">
      <w:pPr>
        <w:pStyle w:val="a4"/>
        <w:numPr>
          <w:ilvl w:val="1"/>
          <w:numId w:val="2"/>
        </w:numPr>
        <w:tabs>
          <w:tab w:val="left" w:pos="1370"/>
        </w:tabs>
        <w:ind w:right="120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</w:t>
      </w:r>
      <w:r>
        <w:rPr>
          <w:sz w:val="28"/>
        </w:rPr>
        <w:t>тестации учащихся ут</w:t>
      </w:r>
      <w:r>
        <w:rPr>
          <w:sz w:val="28"/>
        </w:rPr>
        <w:t>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бюджетного образовательно</w:t>
      </w:r>
      <w:r>
        <w:rPr>
          <w:sz w:val="28"/>
        </w:rPr>
        <w:t xml:space="preserve">го учреждении дополнительного образования </w:t>
      </w:r>
      <w:r w:rsidR="00B83154">
        <w:rPr>
          <w:sz w:val="28"/>
        </w:rPr>
        <w:t xml:space="preserve">«Детско-юношеская спортивная школа» </w:t>
      </w:r>
      <w:proofErr w:type="gramStart"/>
      <w:r w:rsidR="00B83154">
        <w:rPr>
          <w:sz w:val="28"/>
        </w:rPr>
        <w:t>с</w:t>
      </w:r>
      <w:proofErr w:type="gramEnd"/>
      <w:r w:rsidR="00B83154">
        <w:rPr>
          <w:sz w:val="28"/>
        </w:rPr>
        <w:t>. Красное</w:t>
      </w:r>
      <w:r>
        <w:rPr>
          <w:sz w:val="28"/>
        </w:rPr>
        <w:t>.</w:t>
      </w:r>
    </w:p>
    <w:p w:rsidR="00D7522C" w:rsidRDefault="00D7522C">
      <w:pPr>
        <w:pStyle w:val="a3"/>
        <w:spacing w:before="5"/>
      </w:pPr>
    </w:p>
    <w:p w:rsidR="00D7522C" w:rsidRDefault="00487D55">
      <w:pPr>
        <w:pStyle w:val="Heading1"/>
        <w:numPr>
          <w:ilvl w:val="0"/>
          <w:numId w:val="3"/>
        </w:numPr>
        <w:tabs>
          <w:tab w:val="left" w:pos="2692"/>
          <w:tab w:val="left" w:pos="2693"/>
        </w:tabs>
        <w:ind w:left="2692" w:hanging="710"/>
        <w:jc w:val="left"/>
      </w:pPr>
      <w:r>
        <w:t>Виды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учащихся.</w:t>
      </w:r>
    </w:p>
    <w:p w:rsidR="00D7522C" w:rsidRDefault="00D7522C">
      <w:pPr>
        <w:pStyle w:val="a3"/>
        <w:spacing w:before="9"/>
        <w:rPr>
          <w:b/>
          <w:sz w:val="27"/>
        </w:rPr>
      </w:pPr>
    </w:p>
    <w:p w:rsidR="00D7522C" w:rsidRDefault="00487D55">
      <w:pPr>
        <w:pStyle w:val="a3"/>
        <w:ind w:left="102" w:right="119" w:firstLine="777"/>
        <w:jc w:val="both"/>
      </w:pPr>
      <w:r>
        <w:t xml:space="preserve">2.1. Обязательным и важным элементом учебного процесса является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(уровня</w:t>
      </w:r>
      <w:r>
        <w:rPr>
          <w:spacing w:val="1"/>
        </w:rPr>
        <w:t xml:space="preserve"> </w:t>
      </w:r>
      <w:r>
        <w:t>подготовленности)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B83154">
        <w:rPr>
          <w:spacing w:val="-2"/>
        </w:rPr>
        <w:t>«ДЮСШ» с. Красное.</w:t>
      </w:r>
      <w:r>
        <w:rPr>
          <w:spacing w:val="-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видами контроля</w:t>
      </w:r>
      <w:r>
        <w:rPr>
          <w:spacing w:val="-1"/>
        </w:rPr>
        <w:t xml:space="preserve"> </w:t>
      </w:r>
      <w:r>
        <w:t>являются: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1000"/>
        </w:tabs>
        <w:ind w:right="123" w:firstLine="707"/>
        <w:rPr>
          <w:sz w:val="28"/>
        </w:rPr>
      </w:pPr>
      <w:r>
        <w:rPr>
          <w:sz w:val="28"/>
        </w:rPr>
        <w:t>текущий к</w:t>
      </w:r>
      <w:r>
        <w:rPr>
          <w:sz w:val="28"/>
        </w:rPr>
        <w:t xml:space="preserve">онтроль уровня подготовленности (непосредственное </w:t>
      </w:r>
      <w:proofErr w:type="spellStart"/>
      <w:r>
        <w:rPr>
          <w:sz w:val="28"/>
        </w:rPr>
        <w:t>набл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 учебно-тренировочным процессом);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83"/>
        </w:tabs>
        <w:ind w:right="119" w:firstLine="707"/>
        <w:rPr>
          <w:sz w:val="28"/>
        </w:rPr>
      </w:pPr>
      <w:r>
        <w:rPr>
          <w:sz w:val="28"/>
        </w:rPr>
        <w:t>промежуточная аттестация (выполнение контрольно-переводных норм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тивов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4"/>
          <w:sz w:val="28"/>
        </w:rPr>
        <w:t xml:space="preserve"> </w:t>
      </w:r>
      <w:r>
        <w:rPr>
          <w:sz w:val="28"/>
        </w:rPr>
        <w:t>года).</w:t>
      </w:r>
    </w:p>
    <w:p w:rsidR="00D7522C" w:rsidRDefault="00487D55">
      <w:pPr>
        <w:pStyle w:val="a3"/>
        <w:ind w:left="102" w:right="118" w:firstLine="777"/>
        <w:jc w:val="both"/>
      </w:pPr>
      <w:r>
        <w:t>Каждый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контроля</w:t>
      </w:r>
      <w:r>
        <w:rPr>
          <w:spacing w:val="7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цели,</w:t>
      </w:r>
      <w:r>
        <w:rPr>
          <w:spacing w:val="71"/>
        </w:rPr>
        <w:t xml:space="preserve"> </w:t>
      </w:r>
      <w:r>
        <w:t>задачи   и   формы.</w:t>
      </w:r>
      <w:r>
        <w:rPr>
          <w:spacing w:val="1"/>
        </w:rPr>
        <w:t xml:space="preserve"> </w:t>
      </w:r>
      <w:r>
        <w:t xml:space="preserve">Сроки контрольных мероприятий в </w:t>
      </w:r>
      <w:r w:rsidR="00B83154">
        <w:t>МБОУ</w:t>
      </w:r>
      <w:r w:rsidR="00B83154">
        <w:rPr>
          <w:spacing w:val="-1"/>
        </w:rPr>
        <w:t xml:space="preserve"> </w:t>
      </w:r>
      <w:r w:rsidR="00B83154">
        <w:t>ДО</w:t>
      </w:r>
      <w:r w:rsidR="00B83154">
        <w:rPr>
          <w:spacing w:val="-2"/>
        </w:rPr>
        <w:t xml:space="preserve"> «ДЮСШ» с. </w:t>
      </w:r>
      <w:proofErr w:type="gramStart"/>
      <w:r w:rsidR="00B83154">
        <w:rPr>
          <w:spacing w:val="-2"/>
        </w:rPr>
        <w:t>Красное</w:t>
      </w:r>
      <w:proofErr w:type="gramEnd"/>
      <w:r w:rsidR="00B83154">
        <w:t xml:space="preserve">  проводятся в со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учебными планами.</w:t>
      </w:r>
    </w:p>
    <w:p w:rsidR="00D7522C" w:rsidRDefault="00D7522C">
      <w:pPr>
        <w:pStyle w:val="a3"/>
        <w:spacing w:before="3"/>
      </w:pPr>
    </w:p>
    <w:p w:rsidR="00D7522C" w:rsidRDefault="00487D55">
      <w:pPr>
        <w:pStyle w:val="Heading1"/>
        <w:numPr>
          <w:ilvl w:val="0"/>
          <w:numId w:val="3"/>
        </w:numPr>
        <w:tabs>
          <w:tab w:val="left" w:pos="2366"/>
        </w:tabs>
        <w:ind w:left="2622" w:right="2107" w:hanging="538"/>
        <w:jc w:val="left"/>
      </w:pPr>
      <w:r>
        <w:t>Цели, задачи и формы текущего контроля</w:t>
      </w:r>
      <w:r>
        <w:rPr>
          <w:spacing w:val="-6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учащихся</w:t>
      </w:r>
    </w:p>
    <w:p w:rsidR="00D7522C" w:rsidRDefault="00D7522C">
      <w:pPr>
        <w:pStyle w:val="a3"/>
        <w:spacing w:before="8"/>
        <w:rPr>
          <w:b/>
          <w:sz w:val="27"/>
        </w:rPr>
      </w:pPr>
    </w:p>
    <w:p w:rsidR="00D7522C" w:rsidRDefault="00487D55">
      <w:pPr>
        <w:pStyle w:val="a4"/>
        <w:numPr>
          <w:ilvl w:val="1"/>
          <w:numId w:val="3"/>
        </w:numPr>
        <w:tabs>
          <w:tab w:val="left" w:pos="1379"/>
        </w:tabs>
        <w:ind w:right="120" w:firstLine="777"/>
        <w:rPr>
          <w:sz w:val="28"/>
        </w:rPr>
      </w:pPr>
      <w:r>
        <w:rPr>
          <w:sz w:val="28"/>
        </w:rPr>
        <w:t>Целью текущего контроля уровня подготовленности учащихся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явл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определение роста динамики развития и усвоения учащимися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420"/>
        </w:tabs>
        <w:ind w:right="123" w:firstLine="77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уровня подготовленности применяется ко всем</w:t>
      </w:r>
      <w:r>
        <w:rPr>
          <w:spacing w:val="1"/>
          <w:sz w:val="28"/>
        </w:rPr>
        <w:t xml:space="preserve"> </w:t>
      </w:r>
      <w:r w:rsidRPr="00B83154">
        <w:rPr>
          <w:sz w:val="28"/>
          <w:szCs w:val="28"/>
        </w:rPr>
        <w:t xml:space="preserve">учащимся </w:t>
      </w:r>
      <w:r w:rsidR="00B83154" w:rsidRPr="00B83154">
        <w:rPr>
          <w:sz w:val="28"/>
          <w:szCs w:val="28"/>
        </w:rPr>
        <w:t>МБОУ</w:t>
      </w:r>
      <w:r w:rsidR="00B83154" w:rsidRPr="00B83154">
        <w:rPr>
          <w:spacing w:val="-1"/>
          <w:sz w:val="28"/>
          <w:szCs w:val="28"/>
        </w:rPr>
        <w:t xml:space="preserve"> </w:t>
      </w:r>
      <w:r w:rsidR="00B83154" w:rsidRPr="00B83154">
        <w:rPr>
          <w:sz w:val="28"/>
          <w:szCs w:val="28"/>
        </w:rPr>
        <w:t>ДО</w:t>
      </w:r>
      <w:r w:rsidR="00B83154" w:rsidRPr="00B83154">
        <w:rPr>
          <w:spacing w:val="-2"/>
          <w:sz w:val="28"/>
          <w:szCs w:val="28"/>
        </w:rPr>
        <w:t xml:space="preserve"> «ДЮСШ» с. </w:t>
      </w:r>
      <w:proofErr w:type="gramStart"/>
      <w:r w:rsidR="00B83154" w:rsidRPr="00B83154">
        <w:rPr>
          <w:spacing w:val="-2"/>
          <w:sz w:val="28"/>
          <w:szCs w:val="28"/>
        </w:rPr>
        <w:t>Красное</w:t>
      </w:r>
      <w:proofErr w:type="gramEnd"/>
    </w:p>
    <w:p w:rsidR="00D7522C" w:rsidRDefault="00D7522C">
      <w:pPr>
        <w:jc w:val="both"/>
        <w:rPr>
          <w:sz w:val="28"/>
        </w:rPr>
        <w:sectPr w:rsidR="00D7522C">
          <w:pgSz w:w="11910" w:h="16840"/>
          <w:pgMar w:top="1360" w:right="440" w:bottom="280" w:left="1600" w:header="720" w:footer="720" w:gutter="0"/>
          <w:cols w:space="720"/>
        </w:sectPr>
      </w:pPr>
    </w:p>
    <w:p w:rsidR="00D7522C" w:rsidRDefault="00487D55">
      <w:pPr>
        <w:pStyle w:val="a4"/>
        <w:numPr>
          <w:ilvl w:val="1"/>
          <w:numId w:val="3"/>
        </w:numPr>
        <w:tabs>
          <w:tab w:val="left" w:pos="1607"/>
        </w:tabs>
        <w:spacing w:before="67"/>
        <w:ind w:right="119" w:firstLine="777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тренером-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преподавателем, ведущим дисциплину, по журналам учета посещаемости тре</w:t>
      </w:r>
      <w:r>
        <w:rPr>
          <w:sz w:val="28"/>
        </w:rPr>
        <w:t>нировочных занятий.</w:t>
      </w:r>
    </w:p>
    <w:p w:rsidR="00D7522C" w:rsidRDefault="00D7522C">
      <w:pPr>
        <w:pStyle w:val="a3"/>
        <w:rPr>
          <w:sz w:val="30"/>
        </w:rPr>
      </w:pPr>
    </w:p>
    <w:p w:rsidR="00D7522C" w:rsidRDefault="00D7522C">
      <w:pPr>
        <w:pStyle w:val="a3"/>
        <w:spacing w:before="6"/>
        <w:rPr>
          <w:sz w:val="26"/>
        </w:rPr>
      </w:pPr>
    </w:p>
    <w:p w:rsidR="00D7522C" w:rsidRDefault="00487D55">
      <w:pPr>
        <w:pStyle w:val="Heading1"/>
        <w:numPr>
          <w:ilvl w:val="0"/>
          <w:numId w:val="3"/>
        </w:numPr>
        <w:tabs>
          <w:tab w:val="left" w:pos="1881"/>
        </w:tabs>
        <w:ind w:left="1880" w:hanging="282"/>
        <w:jc w:val="left"/>
      </w:pPr>
      <w:r>
        <w:t>Цели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D7522C" w:rsidRDefault="00D7522C">
      <w:pPr>
        <w:pStyle w:val="a3"/>
        <w:spacing w:before="8"/>
        <w:rPr>
          <w:b/>
          <w:sz w:val="27"/>
        </w:rPr>
      </w:pPr>
    </w:p>
    <w:p w:rsidR="00D7522C" w:rsidRDefault="00487D55">
      <w:pPr>
        <w:pStyle w:val="a4"/>
        <w:numPr>
          <w:ilvl w:val="1"/>
          <w:numId w:val="3"/>
        </w:numPr>
        <w:tabs>
          <w:tab w:val="left" w:pos="1496"/>
        </w:tabs>
        <w:ind w:right="122" w:firstLine="777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переводных нормативов, предусмотренных учебным планом с целью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 на следующий год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дополнительной общеобразователь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спорта.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372"/>
        </w:tabs>
        <w:spacing w:line="320" w:lineRule="exact"/>
        <w:ind w:left="1371" w:hanging="493"/>
        <w:rPr>
          <w:sz w:val="28"/>
        </w:rPr>
      </w:pP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81"/>
        </w:tabs>
        <w:ind w:right="119" w:firstLine="707"/>
        <w:rPr>
          <w:sz w:val="28"/>
        </w:rPr>
      </w:pPr>
      <w:r>
        <w:rPr>
          <w:sz w:val="28"/>
        </w:rPr>
        <w:t>достоверная оценка знаний,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 же уровня физиче</w:t>
      </w:r>
      <w:r>
        <w:rPr>
          <w:sz w:val="28"/>
        </w:rPr>
        <w:t>ской подготовленности учащихся на определенных этапах освоения програм</w:t>
      </w:r>
      <w:r>
        <w:rPr>
          <w:sz w:val="28"/>
        </w:rPr>
        <w:t>мы;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74"/>
        </w:tabs>
        <w:spacing w:before="2" w:line="322" w:lineRule="exact"/>
        <w:ind w:left="973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86"/>
        </w:tabs>
        <w:ind w:right="116" w:firstLine="707"/>
        <w:rPr>
          <w:sz w:val="28"/>
        </w:rPr>
      </w:pPr>
      <w:r>
        <w:rPr>
          <w:sz w:val="28"/>
        </w:rPr>
        <w:t>получение объективной информации для подготовки решения п</w:t>
      </w:r>
      <w:r>
        <w:rPr>
          <w:sz w:val="28"/>
        </w:rPr>
        <w:t>едагоги</w:t>
      </w:r>
      <w:r>
        <w:rPr>
          <w:sz w:val="28"/>
        </w:rPr>
        <w:t>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4"/>
          <w:sz w:val="28"/>
        </w:rPr>
        <w:t xml:space="preserve"> </w:t>
      </w:r>
      <w:r>
        <w:rPr>
          <w:sz w:val="28"/>
        </w:rPr>
        <w:t>МБОУ</w:t>
      </w:r>
      <w:r>
        <w:rPr>
          <w:spacing w:val="43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СДЮСШ</w:t>
      </w:r>
      <w:r>
        <w:rPr>
          <w:spacing w:val="40"/>
          <w:sz w:val="28"/>
        </w:rPr>
        <w:t xml:space="preserve"> </w:t>
      </w:r>
      <w:r>
        <w:rPr>
          <w:sz w:val="28"/>
        </w:rPr>
        <w:t>№1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4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321"/>
        </w:tabs>
        <w:ind w:right="118"/>
        <w:rPr>
          <w:sz w:val="28"/>
        </w:rPr>
      </w:pPr>
      <w:r>
        <w:rPr>
          <w:sz w:val="28"/>
        </w:rPr>
        <w:t>Промежуточная аттестация учащихся проводится в группах: этап на</w:t>
      </w:r>
      <w:r>
        <w:rPr>
          <w:sz w:val="28"/>
        </w:rPr>
        <w:t>чальной подготовки, тренировочный этап, этап совершенствования 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357"/>
        </w:tabs>
        <w:ind w:right="119"/>
        <w:rPr>
          <w:sz w:val="28"/>
        </w:rPr>
      </w:pPr>
      <w:r>
        <w:rPr>
          <w:sz w:val="28"/>
        </w:rPr>
        <w:t>Промежуточная аттестация проводится в форме сдачи контрольно</w:t>
      </w:r>
      <w:r w:rsidR="00B83154">
        <w:rPr>
          <w:sz w:val="28"/>
        </w:rPr>
        <w:t>-</w:t>
      </w:r>
      <w:r>
        <w:rPr>
          <w:sz w:val="28"/>
        </w:rPr>
        <w:t>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 учебного года на контрольных тренировках и соревнованиям по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360"/>
        </w:tabs>
        <w:spacing w:before="1"/>
        <w:ind w:right="123"/>
        <w:rPr>
          <w:sz w:val="28"/>
        </w:rPr>
      </w:pPr>
      <w:r>
        <w:rPr>
          <w:sz w:val="28"/>
        </w:rPr>
        <w:t>Контрольно-переводные нормативы установлены д</w:t>
      </w:r>
      <w:r>
        <w:rPr>
          <w:sz w:val="28"/>
        </w:rPr>
        <w:t>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420"/>
        </w:tabs>
        <w:ind w:right="117" w:firstLine="777"/>
        <w:rPr>
          <w:sz w:val="28"/>
        </w:rPr>
      </w:pPr>
      <w:r>
        <w:rPr>
          <w:sz w:val="28"/>
        </w:rPr>
        <w:t>Сроки приема контрольно-переводных нормативов – апрель - май.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 выполнившие требования контрольно-переводных нормативов, пе</w:t>
      </w:r>
      <w:r>
        <w:rPr>
          <w:sz w:val="28"/>
        </w:rPr>
        <w:t>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403"/>
        </w:tabs>
        <w:ind w:right="120" w:firstLine="777"/>
        <w:rPr>
          <w:sz w:val="28"/>
        </w:rPr>
      </w:pPr>
      <w:r>
        <w:rPr>
          <w:sz w:val="28"/>
        </w:rPr>
        <w:t>Для проведения промежуточной аттестации учащихся создается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миссия,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394"/>
        </w:tabs>
        <w:ind w:right="123" w:firstLine="777"/>
        <w:rPr>
          <w:sz w:val="28"/>
        </w:rPr>
      </w:pPr>
      <w:r>
        <w:rPr>
          <w:sz w:val="28"/>
        </w:rPr>
        <w:t>Результаты промежуточной аттестации учащихся оформляются про</w:t>
      </w:r>
      <w:r>
        <w:rPr>
          <w:sz w:val="28"/>
        </w:rPr>
        <w:t>токолом.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458"/>
        </w:tabs>
        <w:ind w:right="120" w:firstLine="777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одному </w:t>
      </w:r>
      <w:r>
        <w:rPr>
          <w:sz w:val="28"/>
        </w:rPr>
        <w:t>или нескольким видам контрольных испытаний,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 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 причин признаются академической задолженностью. 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задолженность.</w:t>
      </w:r>
    </w:p>
    <w:p w:rsidR="00D7522C" w:rsidRDefault="00487D55">
      <w:pPr>
        <w:pStyle w:val="a3"/>
        <w:ind w:left="102" w:right="121" w:firstLine="777"/>
        <w:jc w:val="both"/>
      </w:pPr>
      <w:r>
        <w:t>По</w:t>
      </w:r>
      <w:r>
        <w:t xml:space="preserve"> заявлению родителей (законных представителей), учащемуся предос</w:t>
      </w:r>
      <w:r>
        <w:t>тавляется право досрочной сдачи тестовых упражнений (досрочный отъезд и</w:t>
      </w:r>
      <w:r>
        <w:rPr>
          <w:spacing w:val="1"/>
        </w:rPr>
        <w:t xml:space="preserve"> </w:t>
      </w:r>
      <w:r>
        <w:t>др.)</w:t>
      </w:r>
    </w:p>
    <w:p w:rsidR="00D7522C" w:rsidRDefault="00D7522C">
      <w:pPr>
        <w:jc w:val="both"/>
        <w:sectPr w:rsidR="00D7522C">
          <w:pgSz w:w="11910" w:h="16840"/>
          <w:pgMar w:top="1040" w:right="440" w:bottom="280" w:left="1600" w:header="720" w:footer="720" w:gutter="0"/>
          <w:cols w:space="720"/>
        </w:sectPr>
      </w:pPr>
    </w:p>
    <w:p w:rsidR="00D7522C" w:rsidRDefault="00487D55">
      <w:pPr>
        <w:pStyle w:val="a3"/>
        <w:spacing w:before="67"/>
        <w:ind w:left="102" w:right="120" w:firstLine="777"/>
        <w:jc w:val="both"/>
      </w:pPr>
      <w:r>
        <w:lastRenderedPageBreak/>
        <w:t>Лица, не выполнившие требования контрольно-переводных нормативов,</w:t>
      </w:r>
      <w:r>
        <w:rPr>
          <w:spacing w:val="1"/>
        </w:rPr>
        <w:t xml:space="preserve"> </w:t>
      </w:r>
      <w:r>
        <w:t>решением педагогического совета о</w:t>
      </w:r>
      <w:r>
        <w:t>стаются на повторный год обучения или пе</w:t>
      </w:r>
      <w:r>
        <w:t>реводятся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спортивно-оздоровительные</w:t>
      </w:r>
      <w:r>
        <w:rPr>
          <w:spacing w:val="-2"/>
        </w:rPr>
        <w:t xml:space="preserve"> </w:t>
      </w:r>
      <w:r>
        <w:t>группы.</w:t>
      </w:r>
    </w:p>
    <w:p w:rsidR="00D7522C" w:rsidRDefault="00D7522C">
      <w:pPr>
        <w:pStyle w:val="a3"/>
        <w:spacing w:before="6"/>
      </w:pPr>
    </w:p>
    <w:p w:rsidR="00D7522C" w:rsidRDefault="00487D55">
      <w:pPr>
        <w:pStyle w:val="Heading1"/>
        <w:numPr>
          <w:ilvl w:val="0"/>
          <w:numId w:val="3"/>
        </w:numPr>
        <w:tabs>
          <w:tab w:val="left" w:pos="281"/>
        </w:tabs>
        <w:ind w:left="3275" w:right="3017" w:hanging="3276"/>
      </w:pPr>
      <w:r>
        <w:t>Документация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</w:p>
    <w:p w:rsidR="00D7522C" w:rsidRDefault="00D7522C">
      <w:pPr>
        <w:pStyle w:val="a3"/>
        <w:spacing w:before="6"/>
        <w:rPr>
          <w:b/>
          <w:sz w:val="27"/>
        </w:rPr>
      </w:pPr>
    </w:p>
    <w:p w:rsidR="00D7522C" w:rsidRDefault="00487D55">
      <w:pPr>
        <w:pStyle w:val="a4"/>
        <w:numPr>
          <w:ilvl w:val="1"/>
          <w:numId w:val="3"/>
        </w:numPr>
        <w:tabs>
          <w:tab w:val="left" w:pos="1398"/>
        </w:tabs>
        <w:spacing w:line="242" w:lineRule="auto"/>
        <w:ind w:right="118" w:firstLine="777"/>
        <w:rPr>
          <w:sz w:val="28"/>
        </w:rPr>
      </w:pPr>
      <w:r>
        <w:rPr>
          <w:sz w:val="28"/>
        </w:rPr>
        <w:t>Документами</w:t>
      </w:r>
      <w:r>
        <w:rPr>
          <w:spacing w:val="2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9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</w:t>
      </w:r>
      <w:proofErr w:type="gramStart"/>
      <w:r>
        <w:rPr>
          <w:sz w:val="28"/>
        </w:rPr>
        <w:t>х-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D7522C" w:rsidRDefault="00487D55">
      <w:pPr>
        <w:pStyle w:val="a3"/>
        <w:tabs>
          <w:tab w:val="left" w:pos="2981"/>
          <w:tab w:val="left" w:pos="4022"/>
          <w:tab w:val="left" w:pos="5531"/>
          <w:tab w:val="left" w:pos="7018"/>
          <w:tab w:val="left" w:pos="8575"/>
        </w:tabs>
        <w:ind w:left="102" w:right="119" w:firstLine="707"/>
      </w:pPr>
      <w:r>
        <w:t>-документация</w:t>
      </w:r>
      <w:r>
        <w:tab/>
        <w:t>учета</w:t>
      </w:r>
      <w:r>
        <w:tab/>
        <w:t>текущего</w:t>
      </w:r>
      <w:r>
        <w:tab/>
      </w:r>
      <w:r>
        <w:t>контроля</w:t>
      </w:r>
      <w:r>
        <w:tab/>
        <w:t>учащихся</w:t>
      </w:r>
      <w:r>
        <w:tab/>
        <w:t>тренеров-</w:t>
      </w:r>
      <w:r>
        <w:rPr>
          <w:spacing w:val="-67"/>
        </w:rPr>
        <w:t xml:space="preserve"> </w:t>
      </w:r>
      <w:r>
        <w:t>преподавателей;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1084"/>
        </w:tabs>
        <w:ind w:right="129" w:firstLine="707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33"/>
          <w:sz w:val="28"/>
        </w:rPr>
        <w:t xml:space="preserve"> </w:t>
      </w:r>
      <w:r>
        <w:rPr>
          <w:sz w:val="28"/>
        </w:rPr>
        <w:t>сдачи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контрольно-переводных</w:t>
      </w:r>
      <w:r>
        <w:rPr>
          <w:spacing w:val="33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нормативов.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74"/>
        </w:tabs>
        <w:ind w:left="810" w:right="383" w:firstLine="0"/>
        <w:jc w:val="left"/>
        <w:rPr>
          <w:sz w:val="28"/>
        </w:rPr>
      </w:pPr>
      <w:r>
        <w:rPr>
          <w:sz w:val="28"/>
        </w:rPr>
        <w:t>решения педагогических советов по зачислению и переводу учащихся.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Приказы: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рядов;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D7522C" w:rsidRDefault="00487D55">
      <w:pPr>
        <w:pStyle w:val="a4"/>
        <w:numPr>
          <w:ilvl w:val="0"/>
          <w:numId w:val="1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комиссий.</w:t>
      </w:r>
    </w:p>
    <w:p w:rsidR="00D7522C" w:rsidRDefault="00D7522C">
      <w:pPr>
        <w:pStyle w:val="a3"/>
        <w:spacing w:before="1"/>
      </w:pPr>
    </w:p>
    <w:p w:rsidR="00D7522C" w:rsidRDefault="00487D55">
      <w:pPr>
        <w:pStyle w:val="Heading1"/>
        <w:numPr>
          <w:ilvl w:val="0"/>
          <w:numId w:val="3"/>
        </w:numPr>
        <w:tabs>
          <w:tab w:val="left" w:pos="2594"/>
        </w:tabs>
        <w:ind w:left="2593" w:hanging="281"/>
        <w:jc w:val="left"/>
      </w:pPr>
      <w:r>
        <w:t>Досрочный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учащихся</w:t>
      </w:r>
    </w:p>
    <w:p w:rsidR="00D7522C" w:rsidRDefault="00D7522C">
      <w:pPr>
        <w:pStyle w:val="a3"/>
        <w:spacing w:before="8"/>
        <w:rPr>
          <w:b/>
          <w:sz w:val="27"/>
        </w:rPr>
      </w:pPr>
    </w:p>
    <w:p w:rsidR="00D7522C" w:rsidRDefault="00487D55">
      <w:pPr>
        <w:pStyle w:val="a4"/>
        <w:numPr>
          <w:ilvl w:val="1"/>
          <w:numId w:val="3"/>
        </w:numPr>
        <w:tabs>
          <w:tab w:val="left" w:pos="1400"/>
        </w:tabs>
        <w:spacing w:before="1"/>
        <w:ind w:right="119" w:firstLine="777"/>
        <w:rPr>
          <w:sz w:val="28"/>
        </w:rPr>
      </w:pPr>
      <w:r>
        <w:rPr>
          <w:sz w:val="28"/>
        </w:rPr>
        <w:t xml:space="preserve">На основании ст.2 п. 11 приказа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РФ от 24 октября 2012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 N 325 «О </w:t>
      </w:r>
      <w:hyperlink r:id="rId6">
        <w:r>
          <w:rPr>
            <w:sz w:val="28"/>
          </w:rPr>
          <w:t xml:space="preserve">методических рекомендациях по организации спортивной </w:t>
        </w:r>
        <w:proofErr w:type="spellStart"/>
        <w:r>
          <w:rPr>
            <w:sz w:val="28"/>
          </w:rPr>
          <w:t>подг</w:t>
        </w:r>
        <w:proofErr w:type="gramStart"/>
        <w:r>
          <w:rPr>
            <w:sz w:val="28"/>
          </w:rPr>
          <w:t>о</w:t>
        </w:r>
        <w:proofErr w:type="spellEnd"/>
        <w:r>
          <w:rPr>
            <w:sz w:val="28"/>
          </w:rPr>
          <w:t>-</w:t>
        </w:r>
        <w:proofErr w:type="gramEnd"/>
      </w:hyperlink>
      <w:r>
        <w:rPr>
          <w:spacing w:val="-67"/>
          <w:sz w:val="28"/>
        </w:rPr>
        <w:t xml:space="preserve"> </w:t>
      </w:r>
      <w:hyperlink r:id="rId7">
        <w:proofErr w:type="spellStart"/>
        <w:r>
          <w:rPr>
            <w:sz w:val="28"/>
          </w:rPr>
          <w:t>товки</w:t>
        </w:r>
        <w:proofErr w:type="spellEnd"/>
        <w:r>
          <w:rPr>
            <w:sz w:val="28"/>
          </w:rPr>
          <w:t xml:space="preserve"> в Российской Федерации</w:t>
        </w:r>
      </w:hyperlink>
      <w:r>
        <w:rPr>
          <w:sz w:val="28"/>
        </w:rPr>
        <w:t>» приём и перевод лиц, проходящих 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подготовку, в</w:t>
      </w:r>
      <w:r>
        <w:rPr>
          <w:sz w:val="28"/>
        </w:rPr>
        <w:t xml:space="preserve"> том числе досрочно, на следующий этап подготовки (в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 подготовки) осуществляется приказом директора учреждения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переводных нормативов для соответствующего этапа, а </w:t>
      </w:r>
      <w:r>
        <w:rPr>
          <w:sz w:val="28"/>
        </w:rPr>
        <w:t>также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противопоказаний.</w:t>
      </w:r>
    </w:p>
    <w:p w:rsidR="00D7522C" w:rsidRDefault="00D7522C">
      <w:pPr>
        <w:pStyle w:val="a3"/>
        <w:spacing w:before="4"/>
      </w:pPr>
    </w:p>
    <w:p w:rsidR="00D7522C" w:rsidRDefault="00487D55">
      <w:pPr>
        <w:pStyle w:val="Heading1"/>
        <w:numPr>
          <w:ilvl w:val="0"/>
          <w:numId w:val="3"/>
        </w:numPr>
        <w:tabs>
          <w:tab w:val="left" w:pos="281"/>
        </w:tabs>
        <w:ind w:left="3563" w:right="2950" w:hanging="3564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положения</w:t>
      </w:r>
    </w:p>
    <w:p w:rsidR="00D7522C" w:rsidRDefault="00D7522C">
      <w:pPr>
        <w:pStyle w:val="a3"/>
        <w:spacing w:before="6"/>
        <w:rPr>
          <w:b/>
          <w:sz w:val="27"/>
        </w:rPr>
      </w:pPr>
    </w:p>
    <w:p w:rsidR="00D7522C" w:rsidRDefault="00487D55">
      <w:pPr>
        <w:pStyle w:val="a4"/>
        <w:numPr>
          <w:ilvl w:val="1"/>
          <w:numId w:val="3"/>
        </w:numPr>
        <w:tabs>
          <w:tab w:val="left" w:pos="1303"/>
        </w:tabs>
        <w:ind w:left="1302" w:hanging="493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ограничен.</w:t>
      </w:r>
    </w:p>
    <w:p w:rsidR="00D7522C" w:rsidRDefault="00487D55">
      <w:pPr>
        <w:pStyle w:val="a4"/>
        <w:numPr>
          <w:ilvl w:val="1"/>
          <w:numId w:val="3"/>
        </w:numPr>
        <w:tabs>
          <w:tab w:val="left" w:pos="1362"/>
        </w:tabs>
        <w:spacing w:before="2"/>
        <w:ind w:right="120"/>
        <w:rPr>
          <w:sz w:val="28"/>
        </w:rPr>
      </w:pPr>
      <w:proofErr w:type="gramStart"/>
      <w:r>
        <w:rPr>
          <w:sz w:val="28"/>
        </w:rPr>
        <w:t>При изменении нормативно-правовых документов, регламентирую</w:t>
      </w:r>
      <w:r>
        <w:rPr>
          <w:sz w:val="28"/>
        </w:rPr>
        <w:t>щих деятельность учреждения, в положение вносятся изменения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 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  <w:proofErr w:type="gramEnd"/>
    </w:p>
    <w:sectPr w:rsidR="00D7522C" w:rsidSect="00D7522C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861"/>
    <w:multiLevelType w:val="hybridMultilevel"/>
    <w:tmpl w:val="465CB3F2"/>
    <w:lvl w:ilvl="0" w:tplc="DBDE825E">
      <w:start w:val="1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 w:tplc="B070339C">
      <w:numFmt w:val="none"/>
      <w:lvlText w:val=""/>
      <w:lvlJc w:val="left"/>
      <w:pPr>
        <w:tabs>
          <w:tab w:val="num" w:pos="360"/>
        </w:tabs>
      </w:pPr>
    </w:lvl>
    <w:lvl w:ilvl="2" w:tplc="52B4335E">
      <w:numFmt w:val="bullet"/>
      <w:lvlText w:val="•"/>
      <w:lvlJc w:val="left"/>
      <w:pPr>
        <w:ind w:left="2053" w:hanging="533"/>
      </w:pPr>
      <w:rPr>
        <w:rFonts w:hint="default"/>
        <w:lang w:val="ru-RU" w:eastAsia="en-US" w:bidi="ar-SA"/>
      </w:rPr>
    </w:lvl>
    <w:lvl w:ilvl="3" w:tplc="F5345298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4" w:tplc="1D8CF00A">
      <w:numFmt w:val="bullet"/>
      <w:lvlText w:val="•"/>
      <w:lvlJc w:val="left"/>
      <w:pPr>
        <w:ind w:left="4006" w:hanging="533"/>
      </w:pPr>
      <w:rPr>
        <w:rFonts w:hint="default"/>
        <w:lang w:val="ru-RU" w:eastAsia="en-US" w:bidi="ar-SA"/>
      </w:rPr>
    </w:lvl>
    <w:lvl w:ilvl="5" w:tplc="5F665B40">
      <w:numFmt w:val="bullet"/>
      <w:lvlText w:val="•"/>
      <w:lvlJc w:val="left"/>
      <w:pPr>
        <w:ind w:left="4983" w:hanging="533"/>
      </w:pPr>
      <w:rPr>
        <w:rFonts w:hint="default"/>
        <w:lang w:val="ru-RU" w:eastAsia="en-US" w:bidi="ar-SA"/>
      </w:rPr>
    </w:lvl>
    <w:lvl w:ilvl="6" w:tplc="FDA0A832">
      <w:numFmt w:val="bullet"/>
      <w:lvlText w:val="•"/>
      <w:lvlJc w:val="left"/>
      <w:pPr>
        <w:ind w:left="5959" w:hanging="533"/>
      </w:pPr>
      <w:rPr>
        <w:rFonts w:hint="default"/>
        <w:lang w:val="ru-RU" w:eastAsia="en-US" w:bidi="ar-SA"/>
      </w:rPr>
    </w:lvl>
    <w:lvl w:ilvl="7" w:tplc="1CBE1304">
      <w:numFmt w:val="bullet"/>
      <w:lvlText w:val="•"/>
      <w:lvlJc w:val="left"/>
      <w:pPr>
        <w:ind w:left="6936" w:hanging="533"/>
      </w:pPr>
      <w:rPr>
        <w:rFonts w:hint="default"/>
        <w:lang w:val="ru-RU" w:eastAsia="en-US" w:bidi="ar-SA"/>
      </w:rPr>
    </w:lvl>
    <w:lvl w:ilvl="8" w:tplc="DFEE3316">
      <w:numFmt w:val="bullet"/>
      <w:lvlText w:val="•"/>
      <w:lvlJc w:val="left"/>
      <w:pPr>
        <w:ind w:left="7913" w:hanging="533"/>
      </w:pPr>
      <w:rPr>
        <w:rFonts w:hint="default"/>
        <w:lang w:val="ru-RU" w:eastAsia="en-US" w:bidi="ar-SA"/>
      </w:rPr>
    </w:lvl>
  </w:abstractNum>
  <w:abstractNum w:abstractNumId="1">
    <w:nsid w:val="610B3410"/>
    <w:multiLevelType w:val="hybridMultilevel"/>
    <w:tmpl w:val="18A6E02A"/>
    <w:lvl w:ilvl="0" w:tplc="681ECB2C">
      <w:start w:val="1"/>
      <w:numFmt w:val="decimal"/>
      <w:lvlText w:val="%1."/>
      <w:lvlJc w:val="left"/>
      <w:pPr>
        <w:ind w:left="41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00285A">
      <w:numFmt w:val="none"/>
      <w:lvlText w:val=""/>
      <w:lvlJc w:val="left"/>
      <w:pPr>
        <w:tabs>
          <w:tab w:val="num" w:pos="360"/>
        </w:tabs>
      </w:pPr>
    </w:lvl>
    <w:lvl w:ilvl="2" w:tplc="7CFEB8EC">
      <w:numFmt w:val="bullet"/>
      <w:lvlText w:val="•"/>
      <w:lvlJc w:val="left"/>
      <w:pPr>
        <w:ind w:left="4180" w:hanging="499"/>
      </w:pPr>
      <w:rPr>
        <w:rFonts w:hint="default"/>
        <w:lang w:val="ru-RU" w:eastAsia="en-US" w:bidi="ar-SA"/>
      </w:rPr>
    </w:lvl>
    <w:lvl w:ilvl="3" w:tplc="E47AB11E">
      <w:numFmt w:val="bullet"/>
      <w:lvlText w:val="•"/>
      <w:lvlJc w:val="left"/>
      <w:pPr>
        <w:ind w:left="4890" w:hanging="499"/>
      </w:pPr>
      <w:rPr>
        <w:rFonts w:hint="default"/>
        <w:lang w:val="ru-RU" w:eastAsia="en-US" w:bidi="ar-SA"/>
      </w:rPr>
    </w:lvl>
    <w:lvl w:ilvl="4" w:tplc="51A0C616">
      <w:numFmt w:val="bullet"/>
      <w:lvlText w:val="•"/>
      <w:lvlJc w:val="left"/>
      <w:pPr>
        <w:ind w:left="5601" w:hanging="499"/>
      </w:pPr>
      <w:rPr>
        <w:rFonts w:hint="default"/>
        <w:lang w:val="ru-RU" w:eastAsia="en-US" w:bidi="ar-SA"/>
      </w:rPr>
    </w:lvl>
    <w:lvl w:ilvl="5" w:tplc="D79CFAEE">
      <w:numFmt w:val="bullet"/>
      <w:lvlText w:val="•"/>
      <w:lvlJc w:val="left"/>
      <w:pPr>
        <w:ind w:left="6312" w:hanging="499"/>
      </w:pPr>
      <w:rPr>
        <w:rFonts w:hint="default"/>
        <w:lang w:val="ru-RU" w:eastAsia="en-US" w:bidi="ar-SA"/>
      </w:rPr>
    </w:lvl>
    <w:lvl w:ilvl="6" w:tplc="14B251BC">
      <w:numFmt w:val="bullet"/>
      <w:lvlText w:val="•"/>
      <w:lvlJc w:val="left"/>
      <w:pPr>
        <w:ind w:left="7023" w:hanging="499"/>
      </w:pPr>
      <w:rPr>
        <w:rFonts w:hint="default"/>
        <w:lang w:val="ru-RU" w:eastAsia="en-US" w:bidi="ar-SA"/>
      </w:rPr>
    </w:lvl>
    <w:lvl w:ilvl="7" w:tplc="15EC858C">
      <w:numFmt w:val="bullet"/>
      <w:lvlText w:val="•"/>
      <w:lvlJc w:val="left"/>
      <w:pPr>
        <w:ind w:left="7734" w:hanging="499"/>
      </w:pPr>
      <w:rPr>
        <w:rFonts w:hint="default"/>
        <w:lang w:val="ru-RU" w:eastAsia="en-US" w:bidi="ar-SA"/>
      </w:rPr>
    </w:lvl>
    <w:lvl w:ilvl="8" w:tplc="C41E650C">
      <w:numFmt w:val="bullet"/>
      <w:lvlText w:val="•"/>
      <w:lvlJc w:val="left"/>
      <w:pPr>
        <w:ind w:left="8444" w:hanging="499"/>
      </w:pPr>
      <w:rPr>
        <w:rFonts w:hint="default"/>
        <w:lang w:val="ru-RU" w:eastAsia="en-US" w:bidi="ar-SA"/>
      </w:rPr>
    </w:lvl>
  </w:abstractNum>
  <w:abstractNum w:abstractNumId="2">
    <w:nsid w:val="688A5333"/>
    <w:multiLevelType w:val="hybridMultilevel"/>
    <w:tmpl w:val="4BA4322C"/>
    <w:lvl w:ilvl="0" w:tplc="50F8B192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0C652">
      <w:numFmt w:val="bullet"/>
      <w:lvlText w:val="•"/>
      <w:lvlJc w:val="left"/>
      <w:pPr>
        <w:ind w:left="1076" w:hanging="190"/>
      </w:pPr>
      <w:rPr>
        <w:rFonts w:hint="default"/>
        <w:lang w:val="ru-RU" w:eastAsia="en-US" w:bidi="ar-SA"/>
      </w:rPr>
    </w:lvl>
    <w:lvl w:ilvl="2" w:tplc="AFA25BE4">
      <w:numFmt w:val="bullet"/>
      <w:lvlText w:val="•"/>
      <w:lvlJc w:val="left"/>
      <w:pPr>
        <w:ind w:left="2053" w:hanging="190"/>
      </w:pPr>
      <w:rPr>
        <w:rFonts w:hint="default"/>
        <w:lang w:val="ru-RU" w:eastAsia="en-US" w:bidi="ar-SA"/>
      </w:rPr>
    </w:lvl>
    <w:lvl w:ilvl="3" w:tplc="ABB0F5C8">
      <w:numFmt w:val="bullet"/>
      <w:lvlText w:val="•"/>
      <w:lvlJc w:val="left"/>
      <w:pPr>
        <w:ind w:left="3029" w:hanging="190"/>
      </w:pPr>
      <w:rPr>
        <w:rFonts w:hint="default"/>
        <w:lang w:val="ru-RU" w:eastAsia="en-US" w:bidi="ar-SA"/>
      </w:rPr>
    </w:lvl>
    <w:lvl w:ilvl="4" w:tplc="C0FE54D0">
      <w:numFmt w:val="bullet"/>
      <w:lvlText w:val="•"/>
      <w:lvlJc w:val="left"/>
      <w:pPr>
        <w:ind w:left="4006" w:hanging="190"/>
      </w:pPr>
      <w:rPr>
        <w:rFonts w:hint="default"/>
        <w:lang w:val="ru-RU" w:eastAsia="en-US" w:bidi="ar-SA"/>
      </w:rPr>
    </w:lvl>
    <w:lvl w:ilvl="5" w:tplc="43547150">
      <w:numFmt w:val="bullet"/>
      <w:lvlText w:val="•"/>
      <w:lvlJc w:val="left"/>
      <w:pPr>
        <w:ind w:left="4983" w:hanging="190"/>
      </w:pPr>
      <w:rPr>
        <w:rFonts w:hint="default"/>
        <w:lang w:val="ru-RU" w:eastAsia="en-US" w:bidi="ar-SA"/>
      </w:rPr>
    </w:lvl>
    <w:lvl w:ilvl="6" w:tplc="8F58AA40">
      <w:numFmt w:val="bullet"/>
      <w:lvlText w:val="•"/>
      <w:lvlJc w:val="left"/>
      <w:pPr>
        <w:ind w:left="5959" w:hanging="190"/>
      </w:pPr>
      <w:rPr>
        <w:rFonts w:hint="default"/>
        <w:lang w:val="ru-RU" w:eastAsia="en-US" w:bidi="ar-SA"/>
      </w:rPr>
    </w:lvl>
    <w:lvl w:ilvl="7" w:tplc="C4FA5AD4">
      <w:numFmt w:val="bullet"/>
      <w:lvlText w:val="•"/>
      <w:lvlJc w:val="left"/>
      <w:pPr>
        <w:ind w:left="6936" w:hanging="190"/>
      </w:pPr>
      <w:rPr>
        <w:rFonts w:hint="default"/>
        <w:lang w:val="ru-RU" w:eastAsia="en-US" w:bidi="ar-SA"/>
      </w:rPr>
    </w:lvl>
    <w:lvl w:ilvl="8" w:tplc="0E0E9ED0">
      <w:numFmt w:val="bullet"/>
      <w:lvlText w:val="•"/>
      <w:lvlJc w:val="left"/>
      <w:pPr>
        <w:ind w:left="7913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522C"/>
    <w:rsid w:val="00487D55"/>
    <w:rsid w:val="00B83154"/>
    <w:rsid w:val="00D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2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22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522C"/>
    <w:pPr>
      <w:ind w:left="1880" w:hanging="356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522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22C"/>
  </w:style>
  <w:style w:type="paragraph" w:styleId="a5">
    <w:name w:val="Balloon Text"/>
    <w:basedOn w:val="a"/>
    <w:link w:val="a6"/>
    <w:uiPriority w:val="99"/>
    <w:semiHidden/>
    <w:unhideWhenUsed/>
    <w:rsid w:val="00487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D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77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772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Анатолий</cp:lastModifiedBy>
  <cp:revision>2</cp:revision>
  <dcterms:created xsi:type="dcterms:W3CDTF">2021-06-30T17:07:00Z</dcterms:created>
  <dcterms:modified xsi:type="dcterms:W3CDTF">2021-06-30T17:07:00Z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2021-06-30T00:00:00Z</vt:filetime>
  </property>
</Properties>
</file>